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1573" w14:textId="77777777" w:rsidR="005A664C" w:rsidRPr="00F50D0F" w:rsidRDefault="005A664C" w:rsidP="005A664C">
      <w:pPr>
        <w:rPr>
          <w:sz w:val="20"/>
          <w:szCs w:val="20"/>
        </w:rPr>
      </w:pPr>
      <w:r w:rsidRPr="00F50D0F">
        <w:rPr>
          <w:sz w:val="20"/>
          <w:szCs w:val="20"/>
        </w:rPr>
        <w:t>byla nyní mocnější než Anglie a Španělsko bylo ještě mocnější, protože bylo sjednoceno se Svatou říší římskou (která zahrnovala velkou část střední Evropy). Jindřich VIII. chtěl, aby Anglie udržela rovnováhu sil mezi těmito dvěma obry. Nejprve se neúspěšně spojil se Španělskem, a když nebyl odměněn, změnil stranu. Když mu přátelství s Francií nic nepřineslo, začal Jindřich znovu mluvit s Karlem V. Španělským.</w:t>
      </w:r>
    </w:p>
    <w:p w14:paraId="4A9B3554" w14:textId="77777777" w:rsidR="005A664C" w:rsidRPr="00F50D0F" w:rsidRDefault="005A664C" w:rsidP="005A664C">
      <w:pPr>
        <w:rPr>
          <w:sz w:val="20"/>
          <w:szCs w:val="20"/>
        </w:rPr>
      </w:pPr>
      <w:r w:rsidRPr="00F50D0F">
        <w:rPr>
          <w:sz w:val="20"/>
          <w:szCs w:val="20"/>
        </w:rPr>
        <w:t>Henryho neúspěch získat důležité postavení v evropské politice bylo hořkým zklamáním. Utrácel tolik na udržování velkolepého dvora a na války, z nichž Anglie neměla mnoho zisku, že otcovy pečlivě uložené peníze byly brzy pryč. Zlato a stříbro z nově objevené Ameriky přispělo k ekonomické inflaci. V této vážné finanční krizi Henry potřeboval peníze. Jedním ze způsobů, jak toho dosáhnout, bylo snížit množství stříbra používaného v mincích. Ale ačkoli to Henrymu přineslo okamžité zisky, rychle to vedlo ke zvýšení cen. Byla to tedy škodlivá politika a anglické ražení mincí bylo během pětadvaceti let zredukováno na sedminu své hodnoty.</w:t>
      </w:r>
    </w:p>
    <w:p w14:paraId="3F59A67E" w14:textId="77777777" w:rsidR="005A664C" w:rsidRPr="00F50D0F" w:rsidRDefault="005A664C" w:rsidP="00F50D0F">
      <w:pPr>
        <w:spacing w:after="0" w:line="240" w:lineRule="auto"/>
        <w:rPr>
          <w:sz w:val="20"/>
          <w:szCs w:val="20"/>
        </w:rPr>
      </w:pPr>
    </w:p>
    <w:p w14:paraId="6D54F47B" w14:textId="77777777" w:rsidR="005A664C" w:rsidRPr="00F50D0F" w:rsidRDefault="005A664C" w:rsidP="00F50D0F">
      <w:pPr>
        <w:spacing w:after="0" w:line="240" w:lineRule="auto"/>
        <w:rPr>
          <w:sz w:val="20"/>
          <w:szCs w:val="20"/>
        </w:rPr>
      </w:pPr>
      <w:r w:rsidRPr="00F50D0F">
        <w:rPr>
          <w:sz w:val="20"/>
          <w:szCs w:val="20"/>
        </w:rPr>
        <w:t>1 Spojte výrazy s jejich vysvětlením a přeložte je. 1 slavná</w:t>
      </w:r>
    </w:p>
    <w:p w14:paraId="6F34022D" w14:textId="77777777" w:rsidR="005A664C" w:rsidRPr="00F50D0F" w:rsidRDefault="005A664C" w:rsidP="00F50D0F">
      <w:pPr>
        <w:spacing w:after="0" w:line="240" w:lineRule="auto"/>
        <w:rPr>
          <w:sz w:val="20"/>
          <w:szCs w:val="20"/>
        </w:rPr>
      </w:pPr>
    </w:p>
    <w:p w14:paraId="39445CFA" w14:textId="77777777" w:rsidR="005A664C" w:rsidRPr="00F50D0F" w:rsidRDefault="005A664C" w:rsidP="00F50D0F">
      <w:pPr>
        <w:spacing w:after="0" w:line="240" w:lineRule="auto"/>
        <w:rPr>
          <w:sz w:val="20"/>
          <w:szCs w:val="20"/>
        </w:rPr>
      </w:pPr>
      <w:r w:rsidRPr="00F50D0F">
        <w:rPr>
          <w:sz w:val="20"/>
          <w:szCs w:val="20"/>
        </w:rPr>
        <w:t>Činnost nákupu a prodeje nebo směny zboží</w:t>
      </w:r>
    </w:p>
    <w:p w14:paraId="0694F4B1" w14:textId="77777777" w:rsidR="005A664C" w:rsidRPr="00F50D0F" w:rsidRDefault="005A664C" w:rsidP="00F50D0F">
      <w:pPr>
        <w:spacing w:after="0" w:line="240" w:lineRule="auto"/>
        <w:rPr>
          <w:sz w:val="20"/>
          <w:szCs w:val="20"/>
        </w:rPr>
      </w:pPr>
      <w:r w:rsidRPr="00F50D0F">
        <w:rPr>
          <w:sz w:val="20"/>
          <w:szCs w:val="20"/>
        </w:rPr>
        <w:t>nebo</w:t>
      </w:r>
    </w:p>
    <w:p w14:paraId="79F22D38" w14:textId="77777777" w:rsidR="005A664C" w:rsidRPr="00F50D0F" w:rsidRDefault="005A664C" w:rsidP="00F50D0F">
      <w:pPr>
        <w:spacing w:after="0" w:line="240" w:lineRule="auto"/>
        <w:rPr>
          <w:sz w:val="20"/>
          <w:szCs w:val="20"/>
        </w:rPr>
      </w:pPr>
      <w:r w:rsidRPr="00F50D0F">
        <w:rPr>
          <w:sz w:val="20"/>
          <w:szCs w:val="20"/>
        </w:rPr>
        <w:t>služby mezi lidmi nebo zeměmi B skupina lidí, kteří jsou zodpovědní za kontrolu země</w:t>
      </w:r>
    </w:p>
    <w:p w14:paraId="3D486828" w14:textId="77777777" w:rsidR="005A664C" w:rsidRPr="00F50D0F" w:rsidRDefault="005A664C" w:rsidP="00F50D0F">
      <w:pPr>
        <w:spacing w:after="0" w:line="240" w:lineRule="auto"/>
        <w:rPr>
          <w:sz w:val="20"/>
          <w:szCs w:val="20"/>
        </w:rPr>
      </w:pPr>
      <w:r w:rsidRPr="00F50D0F">
        <w:rPr>
          <w:sz w:val="20"/>
          <w:szCs w:val="20"/>
        </w:rPr>
        <w:t>2 základ</w:t>
      </w:r>
    </w:p>
    <w:p w14:paraId="67A24E50" w14:textId="77777777" w:rsidR="005A664C" w:rsidRPr="00F50D0F" w:rsidRDefault="005A664C" w:rsidP="00F50D0F">
      <w:pPr>
        <w:spacing w:after="0" w:line="240" w:lineRule="auto"/>
        <w:rPr>
          <w:sz w:val="20"/>
          <w:szCs w:val="20"/>
        </w:rPr>
      </w:pPr>
      <w:r w:rsidRPr="00F50D0F">
        <w:rPr>
          <w:sz w:val="20"/>
          <w:szCs w:val="20"/>
        </w:rPr>
        <w:t>nebo stát</w:t>
      </w:r>
    </w:p>
    <w:p w14:paraId="078B4542" w14:textId="77777777" w:rsidR="005A664C" w:rsidRPr="00F50D0F" w:rsidRDefault="005A664C" w:rsidP="00F50D0F">
      <w:pPr>
        <w:spacing w:after="0" w:line="240" w:lineRule="auto"/>
        <w:rPr>
          <w:sz w:val="20"/>
          <w:szCs w:val="20"/>
        </w:rPr>
      </w:pPr>
      <w:r w:rsidRPr="00F50D0F">
        <w:rPr>
          <w:sz w:val="20"/>
          <w:szCs w:val="20"/>
        </w:rPr>
        <w:t>3 se odtrhnout</w:t>
      </w:r>
    </w:p>
    <w:p w14:paraId="0471EE0D" w14:textId="77777777" w:rsidR="005A664C" w:rsidRPr="00F50D0F" w:rsidRDefault="005A664C" w:rsidP="00F50D0F">
      <w:pPr>
        <w:spacing w:after="0" w:line="240" w:lineRule="auto"/>
        <w:rPr>
          <w:sz w:val="20"/>
          <w:szCs w:val="20"/>
        </w:rPr>
      </w:pPr>
      <w:r w:rsidRPr="00F50D0F">
        <w:rPr>
          <w:sz w:val="20"/>
          <w:szCs w:val="20"/>
        </w:rPr>
        <w:t>C způsob, jakým někdo jedná, zejména vůči jiným lidem</w:t>
      </w:r>
    </w:p>
    <w:p w14:paraId="48FAF947" w14:textId="77777777" w:rsidR="005A664C" w:rsidRPr="00F50D0F" w:rsidRDefault="005A664C" w:rsidP="00F50D0F">
      <w:pPr>
        <w:spacing w:after="0" w:line="240" w:lineRule="auto"/>
        <w:rPr>
          <w:sz w:val="20"/>
          <w:szCs w:val="20"/>
        </w:rPr>
      </w:pPr>
      <w:r w:rsidRPr="00F50D0F">
        <w:rPr>
          <w:sz w:val="20"/>
          <w:szCs w:val="20"/>
        </w:rPr>
        <w:t>4 vláda</w:t>
      </w:r>
    </w:p>
    <w:p w14:paraId="4AAE3E96" w14:textId="77777777" w:rsidR="005A664C" w:rsidRPr="00F50D0F" w:rsidRDefault="005A664C" w:rsidP="00F50D0F">
      <w:pPr>
        <w:spacing w:after="0" w:line="240" w:lineRule="auto"/>
        <w:rPr>
          <w:sz w:val="20"/>
          <w:szCs w:val="20"/>
        </w:rPr>
      </w:pPr>
      <w:r w:rsidRPr="00F50D0F">
        <w:rPr>
          <w:sz w:val="20"/>
          <w:szCs w:val="20"/>
        </w:rPr>
        <w:t>D základní základ nebo princip</w:t>
      </w:r>
    </w:p>
    <w:p w14:paraId="3FB38CC4" w14:textId="77777777" w:rsidR="005A664C" w:rsidRPr="00F50D0F" w:rsidRDefault="005A664C" w:rsidP="00F50D0F">
      <w:pPr>
        <w:spacing w:after="0" w:line="240" w:lineRule="auto"/>
        <w:rPr>
          <w:sz w:val="20"/>
          <w:szCs w:val="20"/>
        </w:rPr>
      </w:pPr>
      <w:r w:rsidRPr="00F50D0F">
        <w:rPr>
          <w:sz w:val="20"/>
          <w:szCs w:val="20"/>
        </w:rPr>
        <w:t>5 se vyhnout</w:t>
      </w:r>
    </w:p>
    <w:p w14:paraId="419DD649" w14:textId="77777777" w:rsidR="005A664C" w:rsidRPr="00F50D0F" w:rsidRDefault="005A664C" w:rsidP="00F50D0F">
      <w:pPr>
        <w:spacing w:after="0" w:line="240" w:lineRule="auto"/>
        <w:rPr>
          <w:sz w:val="20"/>
          <w:szCs w:val="20"/>
        </w:rPr>
      </w:pPr>
      <w:r w:rsidRPr="00F50D0F">
        <w:rPr>
          <w:sz w:val="20"/>
          <w:szCs w:val="20"/>
        </w:rPr>
        <w:t>E peníze, které člověk, region, země atd. vydělává prací,</w:t>
      </w:r>
    </w:p>
    <w:p w14:paraId="2E477E62" w14:textId="77777777" w:rsidR="005A664C" w:rsidRPr="00F50D0F" w:rsidRDefault="005A664C" w:rsidP="00F50D0F">
      <w:pPr>
        <w:spacing w:after="0" w:line="240" w:lineRule="auto"/>
        <w:rPr>
          <w:sz w:val="20"/>
          <w:szCs w:val="20"/>
        </w:rPr>
      </w:pPr>
      <w:r w:rsidRPr="00F50D0F">
        <w:rPr>
          <w:sz w:val="20"/>
          <w:szCs w:val="20"/>
        </w:rPr>
        <w:t>z investování peněz, z podnikání atd. F zabránit tomu, aby se stalo něco špatného</w:t>
      </w:r>
    </w:p>
    <w:p w14:paraId="289FAA9D" w14:textId="77777777" w:rsidR="005A664C" w:rsidRPr="00F50D0F" w:rsidRDefault="005A664C" w:rsidP="00F50D0F">
      <w:pPr>
        <w:spacing w:after="0" w:line="240" w:lineRule="auto"/>
        <w:rPr>
          <w:sz w:val="20"/>
          <w:szCs w:val="20"/>
        </w:rPr>
      </w:pPr>
      <w:r w:rsidRPr="00F50D0F">
        <w:rPr>
          <w:sz w:val="20"/>
          <w:szCs w:val="20"/>
        </w:rPr>
        <w:t>6 hádek</w:t>
      </w:r>
    </w:p>
    <w:p w14:paraId="79869CEA" w14:textId="77777777" w:rsidR="005A664C" w:rsidRPr="00F50D0F" w:rsidRDefault="005A664C" w:rsidP="00F50D0F">
      <w:pPr>
        <w:spacing w:after="0" w:line="240" w:lineRule="auto"/>
        <w:rPr>
          <w:sz w:val="20"/>
          <w:szCs w:val="20"/>
        </w:rPr>
      </w:pPr>
      <w:r w:rsidRPr="00F50D0F">
        <w:rPr>
          <w:sz w:val="20"/>
          <w:szCs w:val="20"/>
        </w:rPr>
        <w:t>7 obchod 8 povolit</w:t>
      </w:r>
    </w:p>
    <w:p w14:paraId="4D3E3A54" w14:textId="77777777" w:rsidR="005A664C" w:rsidRPr="00F50D0F" w:rsidRDefault="005A664C" w:rsidP="00F50D0F">
      <w:pPr>
        <w:spacing w:after="0" w:line="240" w:lineRule="auto"/>
        <w:rPr>
          <w:sz w:val="20"/>
          <w:szCs w:val="20"/>
        </w:rPr>
      </w:pPr>
      <w:r w:rsidRPr="00F50D0F">
        <w:rPr>
          <w:sz w:val="20"/>
          <w:szCs w:val="20"/>
        </w:rPr>
        <w:t>G nedostatek úspěchu při dělání nebo dosažení něčeho H rozzlobená hádka nebo neshoda mezi lidmi</w:t>
      </w:r>
    </w:p>
    <w:p w14:paraId="1618D512" w14:textId="77777777" w:rsidR="005A664C" w:rsidRPr="00F50D0F" w:rsidRDefault="005A664C" w:rsidP="00F50D0F">
      <w:pPr>
        <w:spacing w:after="0" w:line="240" w:lineRule="auto"/>
        <w:rPr>
          <w:sz w:val="20"/>
          <w:szCs w:val="20"/>
        </w:rPr>
      </w:pPr>
      <w:r w:rsidRPr="00F50D0F">
        <w:rPr>
          <w:sz w:val="20"/>
          <w:szCs w:val="20"/>
        </w:rPr>
        <w:t>9 založit</w:t>
      </w:r>
    </w:p>
    <w:p w14:paraId="53FC8571" w14:textId="77777777" w:rsidR="005A664C" w:rsidRPr="00F50D0F" w:rsidRDefault="005A664C" w:rsidP="00F50D0F">
      <w:pPr>
        <w:spacing w:after="0" w:line="240" w:lineRule="auto"/>
        <w:rPr>
          <w:sz w:val="20"/>
          <w:szCs w:val="20"/>
        </w:rPr>
      </w:pPr>
      <w:r w:rsidRPr="00F50D0F">
        <w:rPr>
          <w:sz w:val="20"/>
          <w:szCs w:val="20"/>
        </w:rPr>
        <w:t>Nechat někoho/něco udělat něco; aby se něco stalo</w:t>
      </w:r>
    </w:p>
    <w:p w14:paraId="7BE6A8D5" w14:textId="77777777" w:rsidR="005A664C" w:rsidRPr="00F50D0F" w:rsidRDefault="005A664C" w:rsidP="00F50D0F">
      <w:pPr>
        <w:spacing w:after="0" w:line="240" w:lineRule="auto"/>
        <w:rPr>
          <w:sz w:val="20"/>
          <w:szCs w:val="20"/>
        </w:rPr>
      </w:pPr>
      <w:r w:rsidRPr="00F50D0F">
        <w:rPr>
          <w:sz w:val="20"/>
          <w:szCs w:val="20"/>
        </w:rPr>
        <w:t>nebo to udělat J, aby se zvýšilo množství nebo úroveň něčeho</w:t>
      </w:r>
    </w:p>
    <w:p w14:paraId="0E44DAA4" w14:textId="77777777" w:rsidR="005A664C" w:rsidRPr="00F50D0F" w:rsidRDefault="005A664C" w:rsidP="00F50D0F">
      <w:pPr>
        <w:spacing w:after="0" w:line="240" w:lineRule="auto"/>
        <w:rPr>
          <w:sz w:val="20"/>
          <w:szCs w:val="20"/>
        </w:rPr>
      </w:pPr>
      <w:r w:rsidRPr="00F50D0F">
        <w:rPr>
          <w:sz w:val="20"/>
          <w:szCs w:val="20"/>
        </w:rPr>
        <w:t>10 chování</w:t>
      </w:r>
    </w:p>
    <w:p w14:paraId="31EADFD1" w14:textId="77777777" w:rsidR="005A664C" w:rsidRPr="00F50D0F" w:rsidRDefault="005A664C" w:rsidP="00F50D0F">
      <w:pPr>
        <w:spacing w:after="0" w:line="240" w:lineRule="auto"/>
        <w:rPr>
          <w:sz w:val="20"/>
          <w:szCs w:val="20"/>
        </w:rPr>
      </w:pPr>
      <w:r w:rsidRPr="00F50D0F">
        <w:rPr>
          <w:sz w:val="20"/>
          <w:szCs w:val="20"/>
        </w:rPr>
        <w:t>11 spravedlnost</w:t>
      </w:r>
    </w:p>
    <w:p w14:paraId="7E8201F5" w14:textId="77777777" w:rsidR="005A664C" w:rsidRPr="00F50D0F" w:rsidRDefault="005A664C" w:rsidP="00F50D0F">
      <w:pPr>
        <w:spacing w:after="0" w:line="240" w:lineRule="auto"/>
        <w:rPr>
          <w:sz w:val="20"/>
          <w:szCs w:val="20"/>
        </w:rPr>
      </w:pPr>
      <w:r w:rsidRPr="00F50D0F">
        <w:rPr>
          <w:sz w:val="20"/>
          <w:szCs w:val="20"/>
        </w:rPr>
        <w:t>K opustit stát atd., zejména vytvořit nový</w:t>
      </w:r>
    </w:p>
    <w:p w14:paraId="6985D95D" w14:textId="77777777" w:rsidR="005A664C" w:rsidRPr="00F50D0F" w:rsidRDefault="005A664C" w:rsidP="00F50D0F">
      <w:pPr>
        <w:spacing w:after="0" w:line="240" w:lineRule="auto"/>
        <w:rPr>
          <w:sz w:val="20"/>
          <w:szCs w:val="20"/>
        </w:rPr>
      </w:pPr>
      <w:r w:rsidRPr="00F50D0F">
        <w:rPr>
          <w:sz w:val="20"/>
          <w:szCs w:val="20"/>
        </w:rPr>
        <w:t>12 zvýšit 13 příjem</w:t>
      </w:r>
    </w:p>
    <w:p w14:paraId="0271F5BD" w14:textId="77777777" w:rsidR="005A664C" w:rsidRPr="00F50D0F" w:rsidRDefault="005A664C" w:rsidP="00F50D0F">
      <w:pPr>
        <w:spacing w:after="0" w:line="240" w:lineRule="auto"/>
        <w:rPr>
          <w:sz w:val="20"/>
          <w:szCs w:val="20"/>
        </w:rPr>
      </w:pPr>
      <w:r w:rsidRPr="00F50D0F">
        <w:rPr>
          <w:sz w:val="20"/>
          <w:szCs w:val="20"/>
        </w:rPr>
        <w:t xml:space="preserve">Skupina vojenských lodí pod velením stejné osoby M si </w:t>
      </w:r>
      <w:proofErr w:type="gramStart"/>
      <w:r w:rsidRPr="00F50D0F">
        <w:rPr>
          <w:sz w:val="20"/>
          <w:szCs w:val="20"/>
        </w:rPr>
        <w:t>zaslouží</w:t>
      </w:r>
      <w:proofErr w:type="gramEnd"/>
      <w:r w:rsidRPr="00F50D0F">
        <w:rPr>
          <w:sz w:val="20"/>
          <w:szCs w:val="20"/>
        </w:rPr>
        <w:t xml:space="preserve"> nebo přinášejí velký úspěch a dělají</w:t>
      </w:r>
    </w:p>
    <w:p w14:paraId="665D50BA" w14:textId="77777777" w:rsidR="005A664C" w:rsidRPr="00F50D0F" w:rsidRDefault="005A664C" w:rsidP="00F50D0F">
      <w:pPr>
        <w:spacing w:after="0" w:line="240" w:lineRule="auto"/>
        <w:rPr>
          <w:sz w:val="20"/>
          <w:szCs w:val="20"/>
        </w:rPr>
      </w:pPr>
      <w:r w:rsidRPr="00F50D0F">
        <w:rPr>
          <w:sz w:val="20"/>
          <w:szCs w:val="20"/>
        </w:rPr>
        <w:t>někdo/něco slavného N právní systém používá k potrestání lidí, kteří se dopustili</w:t>
      </w:r>
    </w:p>
    <w:p w14:paraId="797D7E1F" w14:textId="77777777" w:rsidR="005A664C" w:rsidRPr="00F50D0F" w:rsidRDefault="005A664C" w:rsidP="00F50D0F">
      <w:pPr>
        <w:spacing w:after="0" w:line="240" w:lineRule="auto"/>
        <w:rPr>
          <w:sz w:val="20"/>
          <w:szCs w:val="20"/>
        </w:rPr>
      </w:pPr>
      <w:r w:rsidRPr="00F50D0F">
        <w:rPr>
          <w:sz w:val="20"/>
          <w:szCs w:val="20"/>
        </w:rPr>
        <w:t>14 flotila</w:t>
      </w:r>
    </w:p>
    <w:p w14:paraId="196E532C" w14:textId="77777777" w:rsidR="005A664C" w:rsidRPr="00F50D0F" w:rsidRDefault="005A664C" w:rsidP="00F50D0F">
      <w:pPr>
        <w:spacing w:after="0" w:line="240" w:lineRule="auto"/>
        <w:rPr>
          <w:sz w:val="20"/>
          <w:szCs w:val="20"/>
        </w:rPr>
      </w:pPr>
      <w:r w:rsidRPr="00F50D0F">
        <w:rPr>
          <w:sz w:val="20"/>
          <w:szCs w:val="20"/>
        </w:rPr>
        <w:t>zločiny</w:t>
      </w:r>
    </w:p>
    <w:p w14:paraId="26E3C222" w14:textId="77777777" w:rsidR="005A664C" w:rsidRPr="00F50D0F" w:rsidRDefault="005A664C" w:rsidP="00F50D0F">
      <w:pPr>
        <w:spacing w:after="0" w:line="240" w:lineRule="auto"/>
        <w:rPr>
          <w:sz w:val="20"/>
          <w:szCs w:val="20"/>
        </w:rPr>
      </w:pPr>
      <w:r w:rsidRPr="00F50D0F">
        <w:rPr>
          <w:sz w:val="20"/>
          <w:szCs w:val="20"/>
        </w:rPr>
        <w:t>15 selhání</w:t>
      </w:r>
    </w:p>
    <w:p w14:paraId="079B0517" w14:textId="77777777" w:rsidR="005A664C" w:rsidRPr="00F50D0F" w:rsidRDefault="005A664C" w:rsidP="00F50D0F">
      <w:pPr>
        <w:spacing w:after="0" w:line="240" w:lineRule="auto"/>
        <w:rPr>
          <w:sz w:val="20"/>
          <w:szCs w:val="20"/>
        </w:rPr>
      </w:pPr>
      <w:r w:rsidRPr="00F50D0F">
        <w:rPr>
          <w:sz w:val="20"/>
          <w:szCs w:val="20"/>
        </w:rPr>
        <w:t>O ke spuštění nebo vytvoření organizace, systému atd.</w:t>
      </w:r>
    </w:p>
    <w:p w14:paraId="611EEA04" w14:textId="77777777" w:rsidR="005A664C" w:rsidRPr="00F50D0F" w:rsidRDefault="005A664C" w:rsidP="00F50D0F">
      <w:pPr>
        <w:spacing w:after="0" w:line="240" w:lineRule="auto"/>
        <w:rPr>
          <w:sz w:val="20"/>
          <w:szCs w:val="20"/>
        </w:rPr>
      </w:pPr>
    </w:p>
    <w:p w14:paraId="6AFB949D" w14:textId="77777777" w:rsidR="005A664C" w:rsidRPr="00F50D0F" w:rsidRDefault="005A664C" w:rsidP="00F50D0F">
      <w:pPr>
        <w:spacing w:after="0" w:line="240" w:lineRule="auto"/>
        <w:rPr>
          <w:sz w:val="20"/>
          <w:szCs w:val="20"/>
        </w:rPr>
      </w:pPr>
    </w:p>
    <w:p w14:paraId="50813BA7" w14:textId="77777777" w:rsidR="005A664C" w:rsidRPr="00F50D0F" w:rsidRDefault="005A664C" w:rsidP="00F50D0F">
      <w:pPr>
        <w:spacing w:after="0" w:line="240" w:lineRule="auto"/>
        <w:rPr>
          <w:sz w:val="20"/>
          <w:szCs w:val="20"/>
        </w:rPr>
      </w:pPr>
      <w:r w:rsidRPr="00F50D0F">
        <w:rPr>
          <w:sz w:val="20"/>
          <w:szCs w:val="20"/>
        </w:rPr>
        <w:t>2 Přečtěte si text a odpovězte na otázky.</w:t>
      </w:r>
    </w:p>
    <w:p w14:paraId="08DA4FCF" w14:textId="77777777" w:rsidR="005A664C" w:rsidRPr="00F50D0F" w:rsidRDefault="005A664C" w:rsidP="00F50D0F">
      <w:pPr>
        <w:spacing w:after="0" w:line="240" w:lineRule="auto"/>
        <w:rPr>
          <w:sz w:val="20"/>
          <w:szCs w:val="20"/>
        </w:rPr>
      </w:pPr>
    </w:p>
    <w:p w14:paraId="3A347F62" w14:textId="77777777" w:rsidR="005A664C" w:rsidRPr="00F50D0F" w:rsidRDefault="005A664C" w:rsidP="00F50D0F">
      <w:pPr>
        <w:spacing w:after="0" w:line="240" w:lineRule="auto"/>
        <w:rPr>
          <w:sz w:val="20"/>
          <w:szCs w:val="20"/>
        </w:rPr>
      </w:pPr>
      <w:r w:rsidRPr="00F50D0F">
        <w:rPr>
          <w:sz w:val="20"/>
          <w:szCs w:val="20"/>
        </w:rPr>
        <w:t>1 Jak byste svými slovy charakterizoval století Tudorovců?</w:t>
      </w:r>
    </w:p>
    <w:p w14:paraId="0B079B83" w14:textId="77777777" w:rsidR="005A664C" w:rsidRPr="00F50D0F" w:rsidRDefault="005A664C" w:rsidP="00F50D0F">
      <w:pPr>
        <w:spacing w:after="0" w:line="240" w:lineRule="auto"/>
        <w:rPr>
          <w:sz w:val="20"/>
          <w:szCs w:val="20"/>
        </w:rPr>
      </w:pPr>
    </w:p>
    <w:p w14:paraId="3DE599F3" w14:textId="77777777" w:rsidR="005A664C" w:rsidRPr="00F50D0F" w:rsidRDefault="005A664C" w:rsidP="00F50D0F">
      <w:pPr>
        <w:spacing w:after="0" w:line="240" w:lineRule="auto"/>
        <w:rPr>
          <w:sz w:val="20"/>
          <w:szCs w:val="20"/>
        </w:rPr>
      </w:pPr>
      <w:r w:rsidRPr="00F50D0F">
        <w:rPr>
          <w:sz w:val="20"/>
          <w:szCs w:val="20"/>
        </w:rPr>
        <w:t>2 Proč měl Jindřich VII. více peněz než jeho předchůdci?</w:t>
      </w:r>
    </w:p>
    <w:p w14:paraId="2C4FE34F" w14:textId="77777777" w:rsidR="005A664C" w:rsidRPr="00F50D0F" w:rsidRDefault="005A664C" w:rsidP="00F50D0F">
      <w:pPr>
        <w:spacing w:after="0" w:line="240" w:lineRule="auto"/>
        <w:rPr>
          <w:sz w:val="20"/>
          <w:szCs w:val="20"/>
        </w:rPr>
      </w:pPr>
    </w:p>
    <w:p w14:paraId="0FD013FC" w14:textId="77777777" w:rsidR="005A664C" w:rsidRPr="00F50D0F" w:rsidRDefault="005A664C" w:rsidP="00F50D0F">
      <w:pPr>
        <w:spacing w:after="0" w:line="240" w:lineRule="auto"/>
        <w:rPr>
          <w:sz w:val="20"/>
          <w:szCs w:val="20"/>
        </w:rPr>
      </w:pPr>
      <w:r w:rsidRPr="00F50D0F">
        <w:rPr>
          <w:sz w:val="20"/>
          <w:szCs w:val="20"/>
        </w:rPr>
        <w:t>3 Jak Jindřich VII učinil korunu finančně nezávislou?</w:t>
      </w:r>
    </w:p>
    <w:p w14:paraId="3C9B6C8F" w14:textId="77777777" w:rsidR="005A664C" w:rsidRDefault="005A664C" w:rsidP="00F50D0F">
      <w:pPr>
        <w:spacing w:after="0" w:line="240" w:lineRule="auto"/>
      </w:pPr>
    </w:p>
    <w:p w14:paraId="31A084C3" w14:textId="77777777" w:rsidR="005A664C" w:rsidRDefault="005A664C" w:rsidP="00F50D0F">
      <w:pPr>
        <w:spacing w:after="0" w:line="240" w:lineRule="auto"/>
      </w:pPr>
      <w:r>
        <w:t>2</w:t>
      </w:r>
    </w:p>
    <w:sectPr w:rsidR="005A6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4C"/>
    <w:rsid w:val="005A664C"/>
    <w:rsid w:val="00F50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B154"/>
  <w15:chartTrackingRefBased/>
  <w15:docId w15:val="{9377D115-A429-FF45-A7E6-C49ADF47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340</Words>
  <Characters>2007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Souček Michal</cp:lastModifiedBy>
  <cp:revision>3</cp:revision>
  <dcterms:created xsi:type="dcterms:W3CDTF">2022-11-02T20:43:00Z</dcterms:created>
  <dcterms:modified xsi:type="dcterms:W3CDTF">2022-11-02T21:52:00Z</dcterms:modified>
</cp:coreProperties>
</file>