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BCE0" w14:textId="77777777" w:rsidR="00E6274A" w:rsidRPr="0003079C" w:rsidRDefault="00E6274A" w:rsidP="00E6274A">
      <w:pPr>
        <w:rPr>
          <w:sz w:val="20"/>
          <w:szCs w:val="20"/>
        </w:rPr>
      </w:pPr>
      <w:r w:rsidRPr="0003079C">
        <w:rPr>
          <w:sz w:val="20"/>
          <w:szCs w:val="20"/>
        </w:rPr>
        <w:t>MPAJO/MKAJO LIST 4 Pozdní středověk</w:t>
      </w:r>
    </w:p>
    <w:p w14:paraId="0110B199" w14:textId="77777777" w:rsidR="00E6274A" w:rsidRPr="0003079C" w:rsidRDefault="00E6274A" w:rsidP="00E6274A">
      <w:pPr>
        <w:rPr>
          <w:sz w:val="20"/>
          <w:szCs w:val="20"/>
        </w:rPr>
      </w:pPr>
    </w:p>
    <w:p w14:paraId="7879F459" w14:textId="77777777" w:rsidR="00E6274A" w:rsidRPr="0003079C" w:rsidRDefault="00E6274A" w:rsidP="00E6274A">
      <w:pPr>
        <w:rPr>
          <w:sz w:val="20"/>
          <w:szCs w:val="20"/>
        </w:rPr>
      </w:pPr>
      <w:r w:rsidRPr="0003079C">
        <w:rPr>
          <w:sz w:val="20"/>
          <w:szCs w:val="20"/>
        </w:rPr>
        <w:t>Čtrnácté století bylo katastrofální pro Británii i pro většinu Evropy kvůli důsledkům válek a epidemií. Pravděpodobně jedna třetina evropské populace zemřela na mor. Jejím účinkům téměř nikde neuniklo.</w:t>
      </w:r>
    </w:p>
    <w:p w14:paraId="799FFC41" w14:textId="77777777" w:rsidR="00E6274A" w:rsidRPr="0003079C" w:rsidRDefault="00E6274A" w:rsidP="00E6274A">
      <w:pPr>
        <w:rPr>
          <w:sz w:val="20"/>
          <w:szCs w:val="20"/>
        </w:rPr>
      </w:pPr>
    </w:p>
    <w:p w14:paraId="73AC9715" w14:textId="02F1C982" w:rsidR="00E6274A" w:rsidRPr="0003079C" w:rsidRDefault="00E6274A" w:rsidP="00E6274A">
      <w:pPr>
        <w:rPr>
          <w:sz w:val="20"/>
          <w:szCs w:val="20"/>
        </w:rPr>
      </w:pPr>
      <w:r w:rsidRPr="0003079C">
        <w:rPr>
          <w:sz w:val="20"/>
          <w:szCs w:val="20"/>
        </w:rPr>
        <w:t>Velká Británie a Francie také utrpěly válečnými škodami. Ve 30. letech 14. století začala Anglie dlouhý boj proti francouzské koruně. Ve Francii byly vesnice přepadeny nebo zničeny projíždějícími armádami. Francie a Anglie byly ekonomicky vyčerpány náklady na udržování armád. Anglie měla další se snažili</w:t>
      </w:r>
      <w:r w:rsidR="0003079C">
        <w:rPr>
          <w:sz w:val="20"/>
          <w:szCs w:val="20"/>
        </w:rPr>
        <w:t xml:space="preserve"> </w:t>
      </w:r>
    </w:p>
    <w:p w14:paraId="5CBDFDEB" w14:textId="250E4CAF" w:rsidR="00E6274A" w:rsidRPr="0003079C" w:rsidRDefault="00E6274A" w:rsidP="00E6274A">
      <w:pPr>
        <w:rPr>
          <w:sz w:val="20"/>
          <w:szCs w:val="20"/>
        </w:rPr>
      </w:pPr>
      <w:r w:rsidRPr="0003079C">
        <w:rPr>
          <w:sz w:val="20"/>
          <w:szCs w:val="20"/>
        </w:rPr>
        <w:t>břemeno boje se Skoty a udržení kontroly nad Irskem a Walesem, obojí</w:t>
      </w:r>
      <w:r w:rsidR="0003079C">
        <w:rPr>
          <w:sz w:val="20"/>
          <w:szCs w:val="20"/>
        </w:rPr>
        <w:t xml:space="preserve"> </w:t>
      </w:r>
      <w:r w:rsidRPr="0003079C">
        <w:rPr>
          <w:sz w:val="20"/>
          <w:szCs w:val="20"/>
        </w:rPr>
        <w:t>zbavit se anglické nadvlády. Je obtížné měřit dopady války a moru na Británii čtrnáctého století, s výjimkou úmrtí. Ale nepochybně jedním z důsledků obou byla stále větší výzva vůči autoritě. Velké požadavky, které král kladl na šlechtu a obchodníky, oslabily ekonomickou sílu města a venkova, ale zvýšily politickou sílu obchodníků a šlechty, kdykoli poskytli králi peníze. Růst spojenectví mezi obchodníky a šlechtou v této době měl největší význam pro pozdější politický vývoj, zejména pro sílu parlamentu proti králi v sedmnáctém století a také pro sílu společnosti proti nebezpečí revoluce v konce osmnáctého století. Nakonec válečný zvyk vytvořil na venkově novou třídu ozbrojených mužů namísto starého feudálního systému čtyřicetidenní služby. Tyto gangy, ve skutečnosti místní soukromé armády, poškodily místní ekonomiku, ale zvýšily schopnost šlechticů napadnout autoritu koruny. Již v roce 1327 byl jeden král zavražděn mocnými šlechtici a další byl zavražděn v roce 1399. Tyto vraždy oslabily respekt ke koruně a podnítily opakované boje o ni mezi královými nejmocnějšími příbuznými. V následujícím století byl král nebo králův nejstarší syn zabit v letech 1461, 1471, 1483 a 1485. Ale nakonec se šlechtici zničili sami</w:t>
      </w:r>
      <w:r w:rsidR="0003079C">
        <w:rPr>
          <w:sz w:val="20"/>
          <w:szCs w:val="20"/>
        </w:rPr>
        <w:t xml:space="preserve"> </w:t>
      </w:r>
    </w:p>
    <w:p w14:paraId="7FC305F8" w14:textId="77777777" w:rsidR="00E6274A" w:rsidRPr="0003079C" w:rsidRDefault="00E6274A" w:rsidP="00E6274A">
      <w:pPr>
        <w:rPr>
          <w:sz w:val="20"/>
          <w:szCs w:val="20"/>
        </w:rPr>
      </w:pPr>
      <w:r w:rsidRPr="0003079C">
        <w:rPr>
          <w:sz w:val="20"/>
          <w:szCs w:val="20"/>
        </w:rPr>
        <w:t>a jako třída zmizeli. Válka se Skotskem a Francií</w:t>
      </w:r>
    </w:p>
    <w:p w14:paraId="77C906FB" w14:textId="77777777" w:rsidR="00E6274A" w:rsidRPr="0003079C" w:rsidRDefault="00E6274A" w:rsidP="00E6274A">
      <w:pPr>
        <w:rPr>
          <w:sz w:val="20"/>
          <w:szCs w:val="20"/>
        </w:rPr>
      </w:pPr>
    </w:p>
    <w:p w14:paraId="761DD02E" w14:textId="77777777" w:rsidR="00E6274A" w:rsidRPr="0003079C" w:rsidRDefault="00E6274A" w:rsidP="00E6274A">
      <w:pPr>
        <w:rPr>
          <w:sz w:val="20"/>
          <w:szCs w:val="20"/>
        </w:rPr>
      </w:pPr>
      <w:r w:rsidRPr="0003079C">
        <w:rPr>
          <w:sz w:val="20"/>
          <w:szCs w:val="20"/>
        </w:rPr>
        <w:t xml:space="preserve">Přání Anglie ovládat Skotsko utrpělo v </w:t>
      </w:r>
      <w:proofErr w:type="spellStart"/>
      <w:r w:rsidRPr="0003079C">
        <w:rPr>
          <w:sz w:val="20"/>
          <w:szCs w:val="20"/>
        </w:rPr>
        <w:t>Bannockburnu</w:t>
      </w:r>
      <w:proofErr w:type="spellEnd"/>
      <w:r w:rsidRPr="0003079C">
        <w:rPr>
          <w:sz w:val="20"/>
          <w:szCs w:val="20"/>
        </w:rPr>
        <w:t xml:space="preserve"> v roce 1314 velkou překážku. Mnoho Angličanů bylo zabito a Edward 11 sám měl štěstí, že unikl. Po dalších neúspěšných pokusech se Anglie roku 1328 vzdala svého nároku na nadvládu nad Skotskem. Netrvalo však dlouho a obě země byly znovu ve válce, tentokrát však kvůli válce Anglie s Francií. Opakované pokusy anglických králů ovládnout Skotsko vedly Skoty k hledání spojenců. Po pokusu Eduarda I. ovládnout Skotsko v roce 1295 se Skotové obrátili na zjevného spojence, francouzského krále, pro kterého existovaly jasné výhody ve spojenectví se Skotskem. Tato „</w:t>
      </w:r>
      <w:proofErr w:type="spellStart"/>
      <w:r w:rsidRPr="0003079C">
        <w:rPr>
          <w:sz w:val="20"/>
          <w:szCs w:val="20"/>
        </w:rPr>
        <w:t>Auld</w:t>
      </w:r>
      <w:proofErr w:type="spellEnd"/>
      <w:r w:rsidRPr="0003079C">
        <w:rPr>
          <w:sz w:val="20"/>
          <w:szCs w:val="20"/>
        </w:rPr>
        <w:t xml:space="preserve"> [stará] aliance“ trvala do šestnáctého století, Francie z ní těžila více než Skotsko, ale obě země se shodly, že kdykoli Anglie </w:t>
      </w:r>
      <w:proofErr w:type="gramStart"/>
      <w:r w:rsidRPr="0003079C">
        <w:rPr>
          <w:sz w:val="20"/>
          <w:szCs w:val="20"/>
        </w:rPr>
        <w:t>zaútočí</w:t>
      </w:r>
      <w:proofErr w:type="gramEnd"/>
      <w:r w:rsidRPr="0003079C">
        <w:rPr>
          <w:sz w:val="20"/>
          <w:szCs w:val="20"/>
        </w:rPr>
        <w:t xml:space="preserve"> na jednu z nich, druhá bude dělat problémy za zády Anglie. Aliance celou dobu nefungovala. Byla dlouhá období, kdy to nebylo potřeba ani nepoužívalo.</w:t>
      </w:r>
    </w:p>
    <w:p w14:paraId="70C85E6F" w14:textId="77777777" w:rsidR="00E6274A" w:rsidRPr="0003079C" w:rsidRDefault="00E6274A" w:rsidP="00E6274A">
      <w:pPr>
        <w:rPr>
          <w:sz w:val="20"/>
          <w:szCs w:val="20"/>
        </w:rPr>
      </w:pPr>
    </w:p>
    <w:p w14:paraId="51DBAD8D" w14:textId="77777777" w:rsidR="00E6274A" w:rsidRPr="0003079C" w:rsidRDefault="00E6274A" w:rsidP="00E6274A">
      <w:pPr>
        <w:rPr>
          <w:sz w:val="20"/>
          <w:szCs w:val="20"/>
        </w:rPr>
      </w:pPr>
      <w:r w:rsidRPr="0003079C">
        <w:rPr>
          <w:sz w:val="20"/>
          <w:szCs w:val="20"/>
        </w:rPr>
        <w:t xml:space="preserve">Potíže Anglie s Francií vyplývaly z rostoucí autority francouzského krále ve Francii a jeho odhodlání ovládat všechny své šlechtice, dokonce i ty největší z nich. Francie trpěla po staletí vzbouřenými vazaly a dva nejproblematičtější byli vévoda z Burgundska a anglický král (který byl jako vévoda z </w:t>
      </w:r>
      <w:proofErr w:type="spellStart"/>
      <w:r w:rsidRPr="0003079C">
        <w:rPr>
          <w:sz w:val="20"/>
          <w:szCs w:val="20"/>
        </w:rPr>
        <w:t>Akvitánie</w:t>
      </w:r>
      <w:proofErr w:type="spellEnd"/>
      <w:r w:rsidRPr="0003079C">
        <w:rPr>
          <w:sz w:val="20"/>
          <w:szCs w:val="20"/>
        </w:rPr>
        <w:t xml:space="preserve"> stále králem francouzského vazala), kteří oba odmítli uznat vládu francouzského krále.</w:t>
      </w:r>
    </w:p>
    <w:p w14:paraId="739DE358" w14:textId="77777777" w:rsidR="00E6274A" w:rsidRPr="0003079C" w:rsidRDefault="00E6274A" w:rsidP="00E6274A">
      <w:pPr>
        <w:rPr>
          <w:sz w:val="20"/>
          <w:szCs w:val="20"/>
        </w:rPr>
      </w:pPr>
    </w:p>
    <w:p w14:paraId="0B27A11B" w14:textId="77777777" w:rsidR="00E6274A" w:rsidRPr="0003079C" w:rsidRDefault="00E6274A">
      <w:pPr>
        <w:rPr>
          <w:sz w:val="20"/>
          <w:szCs w:val="20"/>
        </w:rPr>
      </w:pPr>
      <w:r w:rsidRPr="0003079C">
        <w:rPr>
          <w:sz w:val="20"/>
          <w:szCs w:val="20"/>
        </w:rPr>
        <w:t xml:space="preserve">Aby své postavení posílil, začal francouzský král zasahovat do obchodu Anglie. Část </w:t>
      </w:r>
      <w:proofErr w:type="spellStart"/>
      <w:r w:rsidRPr="0003079C">
        <w:rPr>
          <w:sz w:val="20"/>
          <w:szCs w:val="20"/>
        </w:rPr>
        <w:t>Akvitánie</w:t>
      </w:r>
      <w:proofErr w:type="spellEnd"/>
      <w:r w:rsidRPr="0003079C">
        <w:rPr>
          <w:sz w:val="20"/>
          <w:szCs w:val="20"/>
        </w:rPr>
        <w:t>, oblast zvaná Gaskoňsko, vyměnila svá kvalitní vína za anglickou kukuřici a vlněné látky. Tento obchod měl pro anglickou korunu velkou cenu. Ale v roce 1324 se francouzský král zmocnil části Gaskoňska. Burgundsko bylo dalším hlavním obchodním partnerem Anglie, protože přes burgundskou provincii Flandry (nyní Belgie) se téměř veškerý anglický vývoz vlny uskutečnil. Jakýkoli francouzský krok k ovládnutí těchto dvou oblastí byl přímou hrozbou pro bohatství Anglie. Francouzský král se snažil přimět burgundského vévodu, aby přijal jeho autoritu. Aby tomu zabránila, Anglie hrozila Burgundsku ekonomickým kolapsem zastavením vývozu vlny do Flander. To donutilo burgundského vévodu uzavřít spojenectví s Anglií proti Francii.</w:t>
      </w:r>
    </w:p>
    <w:sectPr w:rsidR="00E6274A" w:rsidRPr="00030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4A"/>
    <w:rsid w:val="0003079C"/>
    <w:rsid w:val="00E627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8906"/>
  <w15:chartTrackingRefBased/>
  <w15:docId w15:val="{7B9AB3DF-A987-AE40-8149-DC706D3A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582</Words>
  <Characters>3437</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Souček</dc:creator>
  <cp:keywords/>
  <dc:description/>
  <cp:lastModifiedBy>Souček Michal</cp:lastModifiedBy>
  <cp:revision>3</cp:revision>
  <dcterms:created xsi:type="dcterms:W3CDTF">2022-11-02T20:27:00Z</dcterms:created>
  <dcterms:modified xsi:type="dcterms:W3CDTF">2022-11-02T21:40:00Z</dcterms:modified>
</cp:coreProperties>
</file>